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118"/>
        <w:tblW w:w="14459" w:type="dxa"/>
        <w:tblLayout w:type="fixed"/>
        <w:tblLook w:val="04A0" w:firstRow="1" w:lastRow="0" w:firstColumn="1" w:lastColumn="0" w:noHBand="0" w:noVBand="1"/>
      </w:tblPr>
      <w:tblGrid>
        <w:gridCol w:w="442"/>
        <w:gridCol w:w="1401"/>
        <w:gridCol w:w="1418"/>
        <w:gridCol w:w="1417"/>
        <w:gridCol w:w="1276"/>
        <w:gridCol w:w="1417"/>
        <w:gridCol w:w="1560"/>
        <w:gridCol w:w="1417"/>
        <w:gridCol w:w="1276"/>
        <w:gridCol w:w="1417"/>
        <w:gridCol w:w="1418"/>
      </w:tblGrid>
      <w:tr w:rsidR="000246DF" w:rsidTr="000246DF">
        <w:tc>
          <w:tcPr>
            <w:tcW w:w="442" w:type="dxa"/>
            <w:vAlign w:val="center"/>
          </w:tcPr>
          <w:p w:rsidR="000246DF" w:rsidRDefault="000246DF" w:rsidP="000246DF">
            <w:pPr>
              <w:ind w:left="-829" w:firstLine="829"/>
            </w:pPr>
            <w:r>
              <w:t>№</w:t>
            </w:r>
          </w:p>
        </w:tc>
        <w:tc>
          <w:tcPr>
            <w:tcW w:w="1401" w:type="dxa"/>
            <w:vAlign w:val="center"/>
          </w:tcPr>
          <w:p w:rsidR="000246DF" w:rsidRDefault="000246DF" w:rsidP="000246DF">
            <w:proofErr w:type="spellStart"/>
            <w:r>
              <w:t>Ип</w:t>
            </w:r>
            <w:proofErr w:type="spellEnd"/>
            <w:r>
              <w:t xml:space="preserve"> </w:t>
            </w:r>
            <w:proofErr w:type="spellStart"/>
            <w:r>
              <w:t>Громакс</w:t>
            </w:r>
            <w:proofErr w:type="spellEnd"/>
          </w:p>
        </w:tc>
        <w:tc>
          <w:tcPr>
            <w:tcW w:w="1418" w:type="dxa"/>
            <w:vAlign w:val="center"/>
          </w:tcPr>
          <w:p w:rsidR="000246DF" w:rsidRPr="004610D0" w:rsidRDefault="000246DF" w:rsidP="000246DF">
            <w:r>
              <w:t xml:space="preserve">ТОО </w:t>
            </w:r>
            <w:r>
              <w:rPr>
                <w:lang w:val="en-US"/>
              </w:rPr>
              <w:t xml:space="preserve">Max ST </w:t>
            </w:r>
            <w:proofErr w:type="spellStart"/>
            <w:r>
              <w:t>фарм</w:t>
            </w:r>
            <w:proofErr w:type="spellEnd"/>
          </w:p>
        </w:tc>
        <w:tc>
          <w:tcPr>
            <w:tcW w:w="1417" w:type="dxa"/>
            <w:vAlign w:val="center"/>
          </w:tcPr>
          <w:p w:rsidR="000246DF" w:rsidRDefault="000246DF" w:rsidP="000246DF">
            <w:r>
              <w:t xml:space="preserve">ТОО </w:t>
            </w: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медикал</w:t>
            </w:r>
            <w:proofErr w:type="spellEnd"/>
          </w:p>
        </w:tc>
        <w:tc>
          <w:tcPr>
            <w:tcW w:w="1276" w:type="dxa"/>
            <w:vAlign w:val="center"/>
          </w:tcPr>
          <w:p w:rsidR="000246DF" w:rsidRDefault="000246DF" w:rsidP="000246DF">
            <w:r>
              <w:t>ТОО Спасательный круг</w:t>
            </w:r>
          </w:p>
        </w:tc>
        <w:tc>
          <w:tcPr>
            <w:tcW w:w="1417" w:type="dxa"/>
            <w:vAlign w:val="center"/>
          </w:tcPr>
          <w:p w:rsidR="000246DF" w:rsidRDefault="000246DF" w:rsidP="000246DF">
            <w:r>
              <w:t xml:space="preserve">ТОО </w:t>
            </w:r>
            <w:proofErr w:type="spellStart"/>
            <w:r>
              <w:t>МедИнтел</w:t>
            </w:r>
            <w:proofErr w:type="spellEnd"/>
            <w:r>
              <w:t xml:space="preserve"> </w:t>
            </w:r>
            <w:proofErr w:type="spellStart"/>
            <w:r>
              <w:t>компани</w:t>
            </w:r>
            <w:proofErr w:type="spellEnd"/>
          </w:p>
        </w:tc>
        <w:tc>
          <w:tcPr>
            <w:tcW w:w="1560" w:type="dxa"/>
            <w:vAlign w:val="center"/>
          </w:tcPr>
          <w:p w:rsidR="000246DF" w:rsidRDefault="000246DF" w:rsidP="000246DF">
            <w:r>
              <w:t xml:space="preserve">ТОО </w:t>
            </w:r>
            <w:proofErr w:type="spellStart"/>
            <w:r>
              <w:t>Санмедика</w:t>
            </w:r>
            <w:proofErr w:type="spellEnd"/>
          </w:p>
        </w:tc>
        <w:tc>
          <w:tcPr>
            <w:tcW w:w="1417" w:type="dxa"/>
            <w:vAlign w:val="center"/>
          </w:tcPr>
          <w:p w:rsidR="000246DF" w:rsidRPr="004610D0" w:rsidRDefault="000246DF" w:rsidP="000246DF">
            <w:pPr>
              <w:rPr>
                <w:lang w:val="en-US"/>
              </w:rPr>
            </w:pPr>
            <w:r>
              <w:t>ТОО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Dismed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0246DF" w:rsidRDefault="000246DF" w:rsidP="000246DF">
            <w:r>
              <w:t xml:space="preserve">ТОО </w:t>
            </w:r>
            <w:r>
              <w:rPr>
                <w:lang w:val="en-US"/>
              </w:rPr>
              <w:t>INNOVO</w:t>
            </w:r>
          </w:p>
        </w:tc>
        <w:tc>
          <w:tcPr>
            <w:tcW w:w="1417" w:type="dxa"/>
            <w:vAlign w:val="center"/>
          </w:tcPr>
          <w:p w:rsidR="000246DF" w:rsidRPr="004610D0" w:rsidRDefault="000246DF" w:rsidP="000246DF">
            <w:pPr>
              <w:rPr>
                <w:lang w:val="kk-KZ"/>
              </w:rPr>
            </w:pPr>
            <w:r>
              <w:rPr>
                <w:lang w:val="kk-KZ"/>
              </w:rPr>
              <w:t>ТОО Ангрофарм</w:t>
            </w:r>
          </w:p>
        </w:tc>
        <w:tc>
          <w:tcPr>
            <w:tcW w:w="1418" w:type="dxa"/>
            <w:vAlign w:val="center"/>
          </w:tcPr>
          <w:p w:rsidR="000246DF" w:rsidRDefault="000246DF" w:rsidP="000246DF">
            <w:r>
              <w:t xml:space="preserve">ТОО Братья </w:t>
            </w:r>
            <w:proofErr w:type="spellStart"/>
            <w:r>
              <w:t>Азизляр</w:t>
            </w:r>
            <w:proofErr w:type="spellEnd"/>
            <w:r>
              <w:t xml:space="preserve"> ИКО</w:t>
            </w:r>
          </w:p>
        </w:tc>
      </w:tr>
      <w:tr w:rsidR="000246DF" w:rsidTr="000246DF">
        <w:tc>
          <w:tcPr>
            <w:tcW w:w="442" w:type="dxa"/>
            <w:vAlign w:val="center"/>
          </w:tcPr>
          <w:p w:rsidR="000246DF" w:rsidRDefault="000246DF" w:rsidP="000246DF">
            <w:pPr>
              <w:ind w:left="-829" w:firstLine="829"/>
            </w:pPr>
            <w:r>
              <w:t>1</w:t>
            </w:r>
          </w:p>
        </w:tc>
        <w:tc>
          <w:tcPr>
            <w:tcW w:w="1401" w:type="dxa"/>
            <w:vAlign w:val="center"/>
          </w:tcPr>
          <w:p w:rsidR="000246DF" w:rsidRDefault="000246DF" w:rsidP="000246DF">
            <w:pPr>
              <w:jc w:val="center"/>
            </w:pPr>
          </w:p>
          <w:p w:rsidR="000246DF" w:rsidRDefault="000246DF" w:rsidP="000246DF">
            <w:pPr>
              <w:jc w:val="center"/>
              <w:rPr>
                <w:color w:val="FF0000"/>
              </w:rPr>
            </w:pPr>
            <w:r w:rsidRPr="000246DF">
              <w:rPr>
                <w:color w:val="FF0000"/>
              </w:rPr>
              <w:t>6700</w:t>
            </w:r>
          </w:p>
          <w:p w:rsidR="000246DF" w:rsidRDefault="000246DF" w:rsidP="000246DF">
            <w:pPr>
              <w:jc w:val="center"/>
            </w:pPr>
            <w:r>
              <w:rPr>
                <w:color w:val="FF0000"/>
              </w:rPr>
              <w:t>РК-ИМН-5№021569</w:t>
            </w:r>
          </w:p>
        </w:tc>
        <w:tc>
          <w:tcPr>
            <w:tcW w:w="1418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276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560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  <w:r>
              <w:t>5444</w:t>
            </w:r>
          </w:p>
        </w:tc>
        <w:tc>
          <w:tcPr>
            <w:tcW w:w="1276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8" w:type="dxa"/>
            <w:vAlign w:val="center"/>
          </w:tcPr>
          <w:p w:rsidR="000246DF" w:rsidRDefault="000246DF" w:rsidP="000246DF">
            <w:pPr>
              <w:jc w:val="center"/>
            </w:pPr>
            <w:r>
              <w:t>7696</w:t>
            </w:r>
          </w:p>
        </w:tc>
      </w:tr>
      <w:tr w:rsidR="000246DF" w:rsidTr="000246DF">
        <w:tc>
          <w:tcPr>
            <w:tcW w:w="442" w:type="dxa"/>
            <w:vAlign w:val="center"/>
          </w:tcPr>
          <w:p w:rsidR="000246DF" w:rsidRDefault="000246DF" w:rsidP="000246DF">
            <w:pPr>
              <w:ind w:left="-829" w:firstLine="829"/>
            </w:pPr>
            <w:r>
              <w:t>2</w:t>
            </w:r>
          </w:p>
        </w:tc>
        <w:tc>
          <w:tcPr>
            <w:tcW w:w="1401" w:type="dxa"/>
            <w:vAlign w:val="center"/>
          </w:tcPr>
          <w:p w:rsidR="000246DF" w:rsidRDefault="000246DF" w:rsidP="000246DF">
            <w:pPr>
              <w:jc w:val="center"/>
            </w:pPr>
          </w:p>
          <w:p w:rsidR="000246DF" w:rsidRDefault="000246DF" w:rsidP="000246DF">
            <w:pPr>
              <w:jc w:val="center"/>
            </w:pPr>
            <w:r>
              <w:t>1500</w:t>
            </w:r>
          </w:p>
        </w:tc>
        <w:tc>
          <w:tcPr>
            <w:tcW w:w="1418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276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560" w:type="dxa"/>
            <w:vAlign w:val="center"/>
          </w:tcPr>
          <w:p w:rsidR="000246DF" w:rsidRDefault="000246DF" w:rsidP="000246DF">
            <w:pPr>
              <w:jc w:val="center"/>
              <w:rPr>
                <w:color w:val="FF0000"/>
              </w:rPr>
            </w:pPr>
            <w:r w:rsidRPr="000246DF">
              <w:rPr>
                <w:color w:val="FF0000"/>
              </w:rPr>
              <w:t>1650</w:t>
            </w:r>
          </w:p>
          <w:p w:rsidR="000246DF" w:rsidRDefault="000246DF" w:rsidP="000246DF">
            <w:pPr>
              <w:jc w:val="center"/>
            </w:pPr>
            <w:r>
              <w:rPr>
                <w:color w:val="FF0000"/>
              </w:rPr>
              <w:t>РК-ИМН-5№022064</w:t>
            </w: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276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8" w:type="dxa"/>
            <w:vAlign w:val="center"/>
          </w:tcPr>
          <w:p w:rsidR="000246DF" w:rsidRDefault="000246DF" w:rsidP="000246DF">
            <w:pPr>
              <w:jc w:val="center"/>
            </w:pPr>
          </w:p>
        </w:tc>
      </w:tr>
      <w:tr w:rsidR="000246DF" w:rsidTr="000246DF">
        <w:tc>
          <w:tcPr>
            <w:tcW w:w="442" w:type="dxa"/>
            <w:vAlign w:val="center"/>
          </w:tcPr>
          <w:p w:rsidR="000246DF" w:rsidRDefault="000246DF" w:rsidP="000246DF">
            <w:pPr>
              <w:ind w:left="-829" w:firstLine="829"/>
            </w:pPr>
            <w:r>
              <w:t>3</w:t>
            </w:r>
          </w:p>
        </w:tc>
        <w:tc>
          <w:tcPr>
            <w:tcW w:w="1401" w:type="dxa"/>
            <w:vAlign w:val="center"/>
          </w:tcPr>
          <w:p w:rsidR="000246DF" w:rsidRDefault="000246DF" w:rsidP="000246DF">
            <w:pPr>
              <w:jc w:val="center"/>
            </w:pPr>
          </w:p>
          <w:p w:rsidR="000246DF" w:rsidRDefault="000246DF" w:rsidP="000246DF">
            <w:pPr>
              <w:jc w:val="center"/>
            </w:pPr>
          </w:p>
        </w:tc>
        <w:tc>
          <w:tcPr>
            <w:tcW w:w="1418" w:type="dxa"/>
            <w:vAlign w:val="center"/>
          </w:tcPr>
          <w:p w:rsidR="000246DF" w:rsidRDefault="000246DF" w:rsidP="000246DF">
            <w:pPr>
              <w:jc w:val="center"/>
              <w:rPr>
                <w:color w:val="FF0000"/>
              </w:rPr>
            </w:pPr>
            <w:r w:rsidRPr="000246DF">
              <w:rPr>
                <w:color w:val="FF0000"/>
              </w:rPr>
              <w:t>5890</w:t>
            </w:r>
          </w:p>
          <w:p w:rsidR="000246DF" w:rsidRDefault="000246DF" w:rsidP="000246DF">
            <w:pPr>
              <w:jc w:val="center"/>
            </w:pPr>
            <w:r>
              <w:rPr>
                <w:color w:val="FF0000"/>
              </w:rPr>
              <w:t>РК МИ(ИМН) -0№025892</w:t>
            </w: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  <w:r>
              <w:t>8950</w:t>
            </w:r>
          </w:p>
        </w:tc>
        <w:tc>
          <w:tcPr>
            <w:tcW w:w="1276" w:type="dxa"/>
            <w:vAlign w:val="center"/>
          </w:tcPr>
          <w:p w:rsidR="000246DF" w:rsidRDefault="000246DF" w:rsidP="000246DF">
            <w:pPr>
              <w:jc w:val="center"/>
            </w:pPr>
            <w:r>
              <w:t>4060</w:t>
            </w: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  <w:r>
              <w:t>6800</w:t>
            </w:r>
          </w:p>
        </w:tc>
        <w:tc>
          <w:tcPr>
            <w:tcW w:w="1560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</w:p>
        </w:tc>
        <w:tc>
          <w:tcPr>
            <w:tcW w:w="1276" w:type="dxa"/>
            <w:vAlign w:val="center"/>
          </w:tcPr>
          <w:p w:rsidR="000246DF" w:rsidRDefault="000246DF" w:rsidP="000246DF">
            <w:pPr>
              <w:jc w:val="center"/>
            </w:pPr>
            <w:r>
              <w:t>5200</w:t>
            </w:r>
          </w:p>
        </w:tc>
        <w:tc>
          <w:tcPr>
            <w:tcW w:w="1417" w:type="dxa"/>
            <w:vAlign w:val="center"/>
          </w:tcPr>
          <w:p w:rsidR="000246DF" w:rsidRDefault="000246DF" w:rsidP="000246DF">
            <w:pPr>
              <w:jc w:val="center"/>
            </w:pPr>
            <w:r>
              <w:t>9150</w:t>
            </w:r>
          </w:p>
        </w:tc>
        <w:tc>
          <w:tcPr>
            <w:tcW w:w="1418" w:type="dxa"/>
            <w:vAlign w:val="center"/>
          </w:tcPr>
          <w:p w:rsidR="000246DF" w:rsidRDefault="000246DF" w:rsidP="000246DF">
            <w:pPr>
              <w:jc w:val="center"/>
            </w:pPr>
          </w:p>
        </w:tc>
      </w:tr>
    </w:tbl>
    <w:p w:rsidR="00E41E09" w:rsidRDefault="000246DF" w:rsidP="000246DF">
      <w:pPr>
        <w:jc w:val="right"/>
      </w:pPr>
      <w:bookmarkStart w:id="0" w:name="_GoBack"/>
      <w:bookmarkEnd w:id="0"/>
      <w:r>
        <w:t>Приложение №1 к протоколу № 30 от 06.06.2024</w:t>
      </w:r>
    </w:p>
    <w:sectPr w:rsidR="00E41E09" w:rsidSect="000246D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C4E"/>
    <w:rsid w:val="000246DF"/>
    <w:rsid w:val="001F3A63"/>
    <w:rsid w:val="004610D0"/>
    <w:rsid w:val="008F3AF3"/>
    <w:rsid w:val="009478E2"/>
    <w:rsid w:val="00B85C4E"/>
    <w:rsid w:val="00E41E09"/>
    <w:rsid w:val="00E8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EBD1"/>
  <w15:chartTrackingRefBased/>
  <w15:docId w15:val="{FD5D775A-2FE0-4537-AFB0-828DE1195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3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 ZAKUP</dc:creator>
  <cp:keywords/>
  <dc:description/>
  <cp:lastModifiedBy>GOS ZAKUP</cp:lastModifiedBy>
  <cp:revision>27</cp:revision>
  <cp:lastPrinted>2024-06-05T04:16:00Z</cp:lastPrinted>
  <dcterms:created xsi:type="dcterms:W3CDTF">2024-06-05T04:08:00Z</dcterms:created>
  <dcterms:modified xsi:type="dcterms:W3CDTF">2024-06-06T10:24:00Z</dcterms:modified>
</cp:coreProperties>
</file>